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989" w:rsidRPr="004445D6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Целевой раздел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4 класса с </w:t>
      </w:r>
      <w:r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5.2) составлена на основе следующих нормативных документов и материалов: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интернат  имени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Программы воспитания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(Пр. № 54/1 от 31.05.21г.);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Учебного плана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 (Протокол № 16 от 31.05.2022);</w:t>
      </w:r>
    </w:p>
    <w:p w:rsidR="007563D0" w:rsidRDefault="007563D0" w:rsidP="007563D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Положения о рабочей программе учебного предмета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(Приказ № 53-ПР от 08.04.2015);</w:t>
      </w:r>
      <w:bookmarkStart w:id="0" w:name="_GoBack"/>
      <w:bookmarkEnd w:id="0"/>
    </w:p>
    <w:p w:rsidR="00B34989" w:rsidRPr="007563D0" w:rsidRDefault="007563D0" w:rsidP="007563D0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34989"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основная общеобразовательная программа (далее – АООП) начального общего образования (далее – НОО) обучающихся с тяжелыми нарушениями речи (далее – ТНР) – это образовательная программа, адаптированная для обучения детей с ТНР с учетом особенностей их психофизического и речевого развития, индивидуальных возможностей, обеспечивающая коррекцию нарушений развития и социальную адаптацию.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АООП НОО Муниципального казенного образовательного учреждения «Туринская средняя школа – интернат имени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Алитета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Николаевича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Немтушкина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(далее ТСШ-И) разработана в соответствии с требованиями Федерального государственного стандарта начального общего образования обучающихся с ограниченными возможностями здоровья.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Нормативно-правовую базу разработки АООП НОО обучающихся с тяжелыми нарушениями речи составляют: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Российской Федерации «Об образовании в Российской Федерации» N 273-ФЗ (в ред. Федеральных законов от 07.05.2013 N 99-ФЗ, от 23.07.2013 №203-ФЗ);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Министерства образования и науки Российской федерации от 19.12.2014г. №1598 «Об утверждении федерального государственного стандарта начального общего образования обучающихся с ограниченными возможностями здоровья»;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Примерная адаптированная основная образовательная программа начального общего образования на основе ФГОС для обучающихся с тяжелыми нарушениями речи;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Пояснительная записка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Цель реализации АООП НОО обучающихся с тяжелыми нарушениями речи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—обеспечение выполнения требований ФГОС НОО обучающихся с ОВЗ посредством создания условий для максимального удовлетворения особых образовательных потребностей обучающихся с тяжелыми нарушениями речи, обеспечивающих усвоение ими социального и культурного опыта.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Адаптированная основная общеобразовательная программа начального общего образования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поставленной цели предусматривает решение следующих основных задач: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тяжелыми нарушениями речи;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достижение планируемых результатов освоения АООП НОО,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тяжелыми нарушениями речи, индивидуальными особенностями развития и состояния здоровья;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создание благоприятных условий для удовлетворения особых образовательных потребностей обучающихся с тяжелыми нарушениями речи;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обеспечение доступности получения качественного начального общего образования;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выявление и развитие возможностей и </w:t>
      </w:r>
      <w:proofErr w:type="gram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</w:t>
      </w:r>
      <w:proofErr w:type="gram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тяжелыми нарушениями речи, через организацию их общественно полезной деятельности, проведения спортивно–оздоровительной работы, организацию художественного творчества и др. 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использование в образовательном процессе современных образовательных технологий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и подходы к формированию адаптированной основной общеобразовательной программы начального общего образования обучающихся с тяжелыми нарушениями речи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основу формирования АООП НОО обучающихся с ТНР положены следующие принципы: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государственной политики Российской Федерации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адаптация системы образования к уровням и особенностям развития и подготовки обучающихся и воспитанников и др.);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учета типологических и индивидуальных образовательных потребностей обучающихся;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коррекционной направленности образовательного процесса;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принцип комплексного подхода, использования в полном объеме реабилитационного потенциала с целью обеспечения </w:t>
      </w:r>
      <w:proofErr w:type="gram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и социальных потребностей</w:t>
      </w:r>
      <w:proofErr w:type="gram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ТНР;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принцип целостности содержания образования. В основе структуры содержания образования лежит не понятие предмета, а понятие «предметной области»;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направленности на формирование деятельности, обеспечивает возможность овладения обучающимися с ТНР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переноса знаний, умений, навыков и отношений, сформированных в условиях учебной ситуации,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 трансформирование уровня полученных знаний в область жизнедеятельности;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 сотрудничества с семьей.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основу разработки АООП НОО обучающихся с ТНР заложены дифференцированный,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системный подходы.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Дифференцированный подход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 построению АООП НОО обучающихся с ТНР предполагает учет особых образовательных потребностей этих обучающихся, которые определяются уровнем речевого развития,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этиопатогенезом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характером нарушений формирования речевой функциональной системы и проявляются в неоднородности по возможностям освоения содержания образования. 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дифференцированного подхода обеспечивает разнообразие содержания, предоставляя обучающимся с ТНР возможность реализовать индивидуальный потенциал развития; открывает широкие возможности для педагогического творчества, создания вариативных образовательных материалов, обеспечивающих пошаговую логопедическую коррекцию, развитие способности обучающихся самостоятельно решать учебно-познавательные и учебно-практические задачи в соответствии с их возможностями.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</w:r>
      <w:proofErr w:type="spellStart"/>
      <w:r w:rsidRPr="00444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44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подход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основывается 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в образовании строится на признании того, что развитие личности обучающихся с ТНР младшего школьного возраста определяется характером организации доступной им деятельности.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 средством реализации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обеспечивающей овладение ими содержанием образования.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Системный подход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Системность предполагает не механическую связь, а единство компонентов языка, наличие определенных отношений между языковыми единицами одного уровня и разных уровней.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подход в образовании строится на признании того, что язык существует и реализуется через речь, в сложном строении которой выделяются различные компоненты (фонетический, лексический, грамматический, семантический), тесно взаимосвязанные на всех этапах развития речи ребенка.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контексте разработки АООП начального общего образования обучающихся с ТНР реализация системного подхода обеспечивает:</w:t>
      </w:r>
      <w:r w:rsidRPr="0044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тесную взаимосвязь в формировании перцептивных, речевых и интеллектуальных предпосылок овладения учебными знаниями, действиями, умениями и навыками;</w:t>
      </w:r>
      <w:r w:rsidRPr="0044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на все компоненты речи при устранении ее системного недоразвития в процессе освоения содержания предметных областей, предусмотренных ФГОС НОО и коррекционно-развивающей области;</w:t>
      </w:r>
      <w:r w:rsidRPr="0044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реализацию интегративной коммуникативно-речевой цели – формирование речевого взаимодействия в единстве всех его функций (познавательной, регулятивной, контрольно-оценочной и др.) в соответствии с различными ситуациями.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обучающимися</w:t>
      </w:r>
      <w:r w:rsidRPr="001668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 тяжелыми нарушениями речи адаптированной основной общеобразовательной программы начального общего образования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Результаты освоения адаптированной основной общеобразовательной программы начального общего образования обучающимися с ТНР оцениваются как итоговые на момент завершения начального общего образования.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Освоение адаптированной основной общеобразовательной программы начального общего образования обеспечивает достижение обучающимися с ТНР трех видов результатов: </w:t>
      </w: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предметных.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 освоения обучающимися с ТНР АООП НОО соответствуют ФГОС НОО, ООП НОО ТСШ-И.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и </w:t>
      </w:r>
      <w:proofErr w:type="spell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 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адаптированной </w:t>
      </w:r>
      <w:proofErr w:type="gram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общеобразовательной программы начального общего образования</w:t>
      </w:r>
      <w:proofErr w:type="gram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всех предметных и коррекционно-развивающей областей являются общими и заключаются в следующем: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Личностные результаты 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адаптированной основной общеобразовательной программы начального общего образования отражают индивидуально-личностные качества и социальные компетенции обучающегося, включающие: 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Личностные результаты освоения адаптированной основной общеобразовательной программы начального общего образования должны отражать: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чувство гордости за свою Родину, российский народ, национальные свершения, открытия, победы;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своей страны в мировом развитии;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уважительное отношение к России, родному краю, своей семье, истории, культуре, природе нашей страны, ее современной жизни;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уважительного отношения и иному мнению, истории и культуре других народов;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этических чувств, доброжелательность и эмоционально-нравственную отзывчивость, понимание и сопереживание чувствам других людей;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чувства прекрасного - умение воспринимать красоту природы, бережно относиться ко всему живому;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чувствовать красоту художественного слова, стремление к совершенствованию собственной речи;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сотрудничества со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сотрудничать с товарищами в процессе коллективной деятельности, соотносить свою часть работы с общим замыслом;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 поступков – своих и окружающих людей;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самооценки, умением анализировать свои действия и управлять ими;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адекватных представлений о собственных возможностях и ограничениях, о насущно необходимом жизнеобеспечении;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бытовыми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умениями, используемыми в повседневной жизни;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proofErr w:type="spell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знаниями, способность решать учебные и жизненные задачи и готовность к овладению в дальнейшем АООП основного общего образования, которые отражают: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всеми типами учебных действий, направленных на организацию своей работы в образовательной организации и вне ее;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способов решения задач творческого и поискового характера;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составлять план решения учебной задачи, умение работать по плану, сверяя свои действия с целью, корректировать свою деятельность;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знаково-символическими средствами представления информации для создания моделей изучаемых объектов и процессов, широким спектром действий и операций решения практических и учебно-познавательных задач;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навыками смыслового чтения произведений различных стилей и жанров в соответствии с целями и задачами, умение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 речевые средства и средства информационно-коммуникативных технологий для решения различных познавательных и коммуникативных задач, владеть монологической и диалогической формами речи;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в оценке данных;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конструктивно решать конфликты посредством учета интересов сторон и сотрудничества;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общую цель и пути её достижения; умение договариваться о распределении функций и ролей в совместной 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монологического высказывания;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организовывать и поддерживать коммуникативную ситуацию сотрудничества, адекватно воспринимать и отражать содержание и условия деятельности;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владение базовыми предметными и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адаптированной основной общеобразовательной программы начального общего образования обучающихся с ТНР, включающие освоенные обучающимися знания и умения, специфичные для каждой предметной области, готовность их применения, представлены в рабочей программе учебного предмета.</w:t>
      </w:r>
    </w:p>
    <w:p w:rsidR="00B34989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989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989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989" w:rsidRPr="0078662A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 Система оценки достижения обучающимися с тяжелыми нарушениями речи планируемых результатов освоения адаптированной основной общеобразовательной программы начального общего образования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Основными направлениями и целями оценочной деятельности в соответствии с требованиями ФГОС НОО обучающихся с ОВЗ являются оценка </w:t>
      </w:r>
      <w:proofErr w:type="gram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достижений</w:t>
      </w:r>
      <w:proofErr w:type="gram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Оценка результатов освоения обучающимися с ТНР АООП НОО (кроме программы коррекционной работы) осуществляется в соответствии с требованиями ФГОС НОО.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Система оценки достижения обучающимися с ТНР планируемых результатов освоения АООП НОО должна ориентировать образовательный процесс на духовно-нравственное развитие, воспитание обучающихся с ТНР; на достижение планируемых результатов освоения содержания учебных предметов НОО и курсов коррекционно-развивающей области, формирование универсальных учебных действий; обеспечивать комплексный подход к оценке результатов освоения обучающимися с ТНР АООП НОО, позволяющий вести оценку предметных (в том числе результатов освоения коррекционно-развивающей области),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личностных результатов; предусматривать оценку достижений, в том числе итоговую оценку, обучающихся с ТНР, освоивших АООП НОО. Особенностями системы оценки достижений планируемых результатов являются: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реализация системно-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оценке освоения содержания учебных предметов, коррекционных курсов, обеспечивающего способность решения учебно-практических и учебно-познавательных задач;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реализация уровневого подхода к разработке системы оценки достижения планируемых результатов, инструментария и представления их;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использование системы оценки достижения планируемых результатов, предусматривающей оценку эффективности коррекционно-развивающей работы не только в поддержке освоения АООП НОО, но и в формировании коммуникативных умений и навыков во взаимодействии со сверстниками и взрослыми;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критерии эффективности освоения АООП НОО устанавливаются не в сопоставлении с общими нормативами, а исходя из достижения оптимальных (лучших для данного обучающегося в данных конкретных условиях) успехов, которые могут быть достигнуты при правильной организации обучения.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достижения обучающимся с ТНР планируемых результатов необходимо при завершении каждого уровня образования, поскольку у обучающегося с ТНР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с ТНР имеют право на прохождение текущей, промежуточной и государственной итоговой аттестации освоения АООП НОО.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Система оценки достижения обучающимися с ТНР планируемых результатов освоения АООП НОО должна предусматривать оценку достижения обучающимися с ТНР планируемых результатов освоения программы коррекционной работы.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 носят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обучающегося независимо от ее предметного содержания.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универсальных учебных действий реализуется в ходе изучения системы учебных предметов и курсов коррекционно-развивающей области.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Учебный предмет </w:t>
      </w:r>
      <w:r w:rsidRPr="00786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«Русский язык» 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обеспечивает формирование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установления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причинно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следственных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обеспечивают развитие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знаково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символических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действий - замещения (например, звука буквой), моделирования (например, состава слова путём составления схемы) и преобразования модели (видоизменения слова). Усвоение универсальных учебных действий на уроках русского языка создаёт условия для формирования языкового чувства как результата ориентировки ребёнка в морфологической и синтаксической структуре языка и обеспечивает успешное развитие адекватных возрасту форм и функций речи, включая обобщающую и планирующую функции.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 </w:t>
      </w:r>
      <w:r w:rsidRPr="00786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«Русский язык»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обеспечивает формирование следующих универсальных учебных действий: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ориентироваться в целях, задачах, средствах и условиях общения;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более точному выражению собственных мыслей; умение задавать вопросы.</w:t>
      </w:r>
    </w:p>
    <w:p w:rsidR="00B34989" w:rsidRPr="00831188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Программы учебных предметов, </w:t>
      </w:r>
      <w:r w:rsidRPr="0083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курсов коррекционно-развивающей области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отдельных учебных предметов, курсов коррекционно-развивающей области и курсов внеурочной деятельности соответствует ФГОС НОО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разрабатываются в соответствии требованиям Положения о структуре, порядке, разработке и утверждения адаптированных рабочих программ учебных курсов, предметов для обучающихся с ограниченными возможностями здоровья в ТСШ-И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Приказ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№74-ПР от 30.05.2016)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учебных предметов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Русский язык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Преподаванию русского языка отводится чрезвычайно важное место в общей системе образования обучающихся с ТНР. Это обусловлено характером и структурой речевого дефекта у обучающихся с ТНР, с одной стороны, и исключительной ролью речи в психичес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развитии ребенка, с другой стороны. Кроме того, от успешно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усвоения родного языка во многом зависит и успеваемость обучающихся по всем другим предметам.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 обучающихся с ТНР отмечается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несформированность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и экспрессивной речи, нарушения как устной, так и письменной речи. У обучающихся с ТНР оказываются недостаточно сформированными многие уровни и этапы речевой деятельности: мотивационный, смысловой, языковой,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которое проявляется в нарушении усвоения языковых единиц и правил их сочетания, комбинирования, в нарушении использо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закономерностей языка в процессе речевого общения.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Нарушения речевого развития у обучающихся с ТНР проявляются как на уровне практического использования языка, так и на уровне осознания правил языка. Особенно страдает осознание языковых правил, т.е. формирование языковых обобщений: фонематических, лексических, морфологичес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ких, синтаксических.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обучения русскому языку обучающихся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 монологической речи. Преподавание русского языка осу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ществляется с использованием различных методов, но имеет глав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целью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коррегировать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недостатки речевого развития, создать предпосылки для овладения школьными знаниями, умения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навыками.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Специально разработанная система занятий по русскому языку предусматривает овладение обучающимися различными способами и средст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речевой деятельности, формирование языковых обобщений, правильное использование языковых средств в процессе общения, учебной деятельности, закрепление речевых навыков в спонтанной речи.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преподавания русского языка ставятся следующие </w:t>
      </w:r>
      <w:r w:rsidRPr="00935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повысить уровень речевого и общего психического развития обучающихся с тяжелыми нарушениями речи;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грамотой;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профилактику специфических и сопутствующих (графических, орфографических) ошибок;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закрепить практические навыки правильного использования язы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средств в речевой деятельности;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фонематические, лексические, морфоло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«чувство» языка, умение отличать правильные языковые формы от неправильных;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выработать навыки правильного, сознательного чтения и аккуратного, разборчивого, грамотного письма;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развить умение точно выражать свои мысли в устной и письмен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способностью пользоваться устной и письменной речью для решения соответствующих возрасту бытовых задач;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расширить и обогатить опыт коммуникации обучающихся в ближнем и дальнем окружении;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условия для коррекции наруше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ний устной речи, профилактики и коррекции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Каждый раздел программы должен включать перечень тем, рас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положенных в определенной логической последовательности, ох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ватывать круг основных грамматических понятий, умений, орфо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графических и пунктуационных правил и навыков. Система подачи материала должна обеспечивать условия осознания языковых закономерностей и формирования языковой системы.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:rsidR="00B34989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большая роль отводится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-слоговому и </w:t>
      </w:r>
      <w:proofErr w:type="spellStart"/>
      <w:proofErr w:type="gram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-буквенному</w:t>
      </w:r>
      <w:proofErr w:type="gram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анализу слов, который дает возможность наблюдать способы обозначения мягкости согласных звуков на письме, замечать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Фонетика.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Осознание единства звукового 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Графика.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Овладение позиционным способом обозначения звуков буквами. Буквы гласных как показатель твёрдости—мягкости согласных звуков. Функция букв 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е, ё, ю, я.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показатель мягкости предшествующего согласного звука.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обучающегося. Осознанное чтение слов, словосочетаний, 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Письмо.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Проверка написанного при помощи сличения с текстом - образцом и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послогового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 написанных слов.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начальном этапе обучения грамоте урок может быть смешанным (чтение и письмо). По мере усвоения обучающимися букв появляется возможность проводить отдельно уроки чтения и уроки письма.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Слово и предложение.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Орфография.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применение: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раздельное написание слов;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обозначение гласных после шипящих (</w:t>
      </w:r>
      <w:proofErr w:type="spellStart"/>
      <w:proofErr w:type="gramStart"/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proofErr w:type="gram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прописная (заглавная) буква в начале предложения, в именах собственных;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перенос слов по слогам без стечения согласных;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в конце предложения.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«Обучение грамоте»: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функций фонематической системы (по В.К.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Орфинской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базовых высших психических функций, обеспечивающих процессы чтения и письма;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понятия «предложение», «слово», «слог», «звук»;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анализировать структуру простого предложения и слова;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знание русского алфавита;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зрительные образы букв;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гигиенических требований при письме;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графически правильно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воспроизведить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зрительные образы букв и слов, простые предложения;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разборчивым, аккуратным почерком;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первоначальное овладение навыком письма;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послоговым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чтением, правильным пониманием читаемых слов, предложений, текстов;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языковыми обобщениями (фонематическими, морфологическими, синтаксическими);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предпосылками для формирования навыков орфографически грамотного письма.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Б) Русский язык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Освоение содержания начального курса русского языка осуществляется на основе анализа изучаемых языковых процессов с учетом содержания программы по граммати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усвоения отдельных грамматических тем осуществляется в следующей последовательности: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выделение языковых единиц (например, слов, морфем) в речи окружающих, уточнение семантики, различение грамматических, лексических значений в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речи;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установление связи грамматического или лексического значения со звуковым образом морфемы (например, значение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орудийности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флексиями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-ом, -ой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закрепление практических навыков использования грамматичес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формы в экспрессивной речи (на основе аналогии, практичес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обобщения);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углубленное осознание грамматических закономерностей, их формулирование с использованием лингвистической терминологии, закрепление формулировок грамматических правил;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закрепление грамматических закономерностей в письменной речи, осознание орфограмм.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изучении различных тем грамматики за основу должна быть принята семантика языка, дифференциация различных лексических и особенно грамматических значений.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Начальный курс русского языка для обучающихся с ТНР включает следующие разделы: «Фонетика и орфоэпия», «Графика», «Лексика (состав слова, морфология)», «Синтаксис», «Орфография и пунктуация» «Развитие речи», что соответствует программе по русскому языку общеобразовательной организации и обеспечивает возможность перехода обучающихся с ТНР в общеобразовательную организацию. Учитывая особенности обучающихся с ТНР отдельно выделяется раздел «Чистописание».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Распределение количества часов по разделам и темам в каждом классе осуществляется учителем самостоятельно с учетом коррекционно- развивающих задач, уровня речевого развития и подготовленности обучающихся с ТНР к усвоению АООП НОО.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Для обеспечения системности в обучении разделы программы по грамматике и правописанию (по содержанию, последовательности изучения тем) тесно связаны с программами по развитию речи, обучению грамоте, литературному чтению.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Большое внимание при обучении русскому языку обучающихся с ТНР должно быть уделено повторению. Повторение изучен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материала предупреждает его забывание, позволяет восстановить забытое, является базой для изучения нового материала, содействует углублению и расширению знаний, умений, навыков, делая их осознанными, прочными и более системными.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программе выделяется определенное количество часов на повто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рение в начале года и итоговое. 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Фонетика и орфоэпия. Графика. Орфография.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связи с особенностями </w:t>
      </w:r>
      <w:proofErr w:type="gram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 устной и письменной речи</w:t>
      </w:r>
      <w:proofErr w:type="gram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ТНР большое внимание уделяется данным разделам.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 по развитию фонематических процессов восприятия, ана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лиза, синтеза, представлений начинается с первых уроков обучения грамоте и проводится систематически на уроках русского языка в течение всего процесса обучения в начальной школе.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II, III и IV классах обучающиеся закрепляют навыки дифферен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циации звуков, фонематического анализа и синтеза на все более усложняющемся речевом материале, знакомятся с некоторыми осо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бенностями русской графики, с трудными случаями буквенной сим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волики.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Большое значение уделяется закреплению этих умений и навы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ков в письменной речи с целью коррекции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для предупреждения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этой связи особо важными являются упражнения по развитию умений соотносить звуки и буквы: гласные — в ударной и безудар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позиции; согласные — в различных позициях в слове (напри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согласные в конце слов и перед гласными звуками).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Сформированные у обучающихся умения дифференцировать звуки, ана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лизировать звуковой и буквенный состав слова, определять ударные и безударные гласные создают условия для овладения правилами орфографии, предусмотренными программой начальной школы.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Так, на основе умения дифференцировать твердые и мягкие со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гласные обучающиеся знакомятся с обозначением мягкости согласных с помощью йотированных гласных, мягкого знака, с правилами правописания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ши-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-ща</w:t>
      </w:r>
      <w:proofErr w:type="gram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чу-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щу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чк-чн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словах, мягкого знака после шипящих, на конце имен существительных, правописанием мягкого знака в неопределенной форме и во 2-м лице единственно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числа настоящего времени глаголов.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основе умения дифференцировать глухие и звонкие соглас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обучающиеся усваивают правила правописания глухих и звонких согласных в корне слова (в конце и в середине), в приставках, в предлогах.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основе умения дифференцировать ударные и безударные глас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обучающиеся овладевают правописанием безударной гласной в корне слова, безударной гласной в приставках, предлогах, правописанием безударной гласной в окончаниях различных частей речи.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Опора на звуковую дифференциацию необходима при изучении темы «Двойная согласная».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 учетом уровня речевого развития обучающихся и изучаемой грам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матической темы упражнения по развитию </w:t>
      </w:r>
      <w:proofErr w:type="spellStart"/>
      <w:proofErr w:type="gram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-буквенного</w:t>
      </w:r>
      <w:proofErr w:type="gram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лиза выполняются на словах, относящихся к разным частям речи.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Звукослоговой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морфемный состав анализируемых слов усложня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от класса к классу следующим образом: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слова, произношение которых не расходится с написанием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(мак, зонт);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слова, произношение которых расходится с написанием, но ко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личество звуков и букв одинаково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(дуб, кора, Москва);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слова, в которых количество звуков и букв неодинаково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(конь, пальто, местный)',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 с разделительным мягким знаком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(листья);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с йотированными гласными в сильной позиции; в начале слова и в середине слова после нейотированной гласной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(яма, маяк).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с ТНР овладевают знанием алфавита: правильным называнием букв, знанием их последовательности, использованием алфавита при работе со словарями, справочниками, каталогами.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тем, что изучение и анализ звукового состава русского языка является условием изучения многих грамматических тем, в программе не выделяется определенное количество часов на этот раз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программы по данным разделам организует и направ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ляет работу учителя на совершенствование культуры речи обучающихся (четкое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артикулирование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звуков, правильное произно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шение слов, развитие дикции), на предупреждение и коррекцию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профилактику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овладение навыками орфографически правильного письма.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Лексика (состав слова, морфология).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предусматривает рассмотрение слова в единстве его лексического и грамматического значений. В связи с этим при изучении данного раздела программы выделяются два направления: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лексико-семантическое (изучается лексическое значение слова и семантические свя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 слов с другими словами), многозначность слова (антонимы, си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нонимы и т. д.)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лексико-грамматическое (слово изучается как элемент грамматического строя, как носитель тех или иных грам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матических значений).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обучении русскому языку обучающихся с ТНР с целью предупреждения и коррекции лексико-фонетических, лексико-семантических, лексико-грамматических, лексико-стилистических ошибок повышается роль це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ленаправленного, системного введения языкового материала, посте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пенного его усложнения.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Неотъемлемой частью уроков русского языка является словар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работа как важное направление развития речи обучающихся.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Организуя наблюдения за значениями слов в различных пред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ложениях, учитель подводит обучающихся к осознанию того, что слова обо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значают те или иные предметы и явления действительности, дей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ствия, признаки предметов, что одно и то же слово может употреб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ляться в разных значениях (многозначность). Обучающиеся знакомятся с употреблением слов в переносном значении, учатся подбирать слова, сходные по значению (синонимы), выявлять в них оттенки, подбирать слова противоположного значения (антонимы).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Упражнения на подбор синонимов, антонимов, рассмотрение синонимических рядов, антонимических противопоставлений, включение слова в тематический ряд, в лексико-семантическую группу, установление родовидовых и других семантических отно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шений помогают обучающимся осознать место слова в лексической сис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теме языка, способствуют формированию семантических полей, ак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туализации словаря. При изучении раздела «Лексика» необходимо уде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большое внимание закреплению связи звукового и графического образа слова с его значением, формированию способ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к словообразованию, развитию навыков семантического и мор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фологического анализа слов.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Программой предусматривается тщательный выбор слов для лек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сических упражнений на уроке с учетом уровня рече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подготовки обучающихся, изучаемой грамматической и лексичес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темы, словарного состава текстов учебников. Необходимо, что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лексические упражнения способствовали не только расширению, обогащению, уточнению и актуализации словаря, но и формирова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мыслительных операций анализа, синтеза, сравнения, обобще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II класса предусмотрено развитие у детей представ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 о составе слова, об однокоренных словах, о некоторых мор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фемах (корне, окончании).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Первоначально в упражнениях по выделению корня слова ис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пользуются такие слова, корень которых имеет конкретное значе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может существовать в качестве самостоятельного слова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(дом, мир).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Позднее используются слова, в которых корень не представ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ляет собой самостоятельного слова, но легко выделяется как часть слова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(соты, леса).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Уделяется большое внимание умению отличать родственные слова от формы слова. В процессе этой работы обучающиеся приобретают навыки словоизменения и правильного его ис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пользования в устной речи. Знакомство с новой морфологической частью слова - окончанием - начинается с дифференциации фор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существительных единственного и множественного числа, су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ществительных различных падежных форм. Упражнения по выде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окончания слова включают на первых этапах работы слова, в которых окончание непосредственно следует за корнем и явля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ударным, а их грамматическое значение доступно пониманию обучающихся с тяжелыми нарушениями речи (например, значение множественности: 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стол — столы, слон — слоны).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II, III, IV классах систематически проводится разбор слов по составу в различных его формах, моделирование слов по составу, узнавание слов по данной модели, придумывание слов к данной модели.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работы над морфемным составом слова проводится уточнение лексического значения слов, относящихся к различным частям речи.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Владение морфемным анализом слова и словообразовани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является необходимой основой для успешного развития орфографической зоркости, осознания обучающимися сущности морфологичес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принципа письма (без сообщения термина).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Большое внимание в программе уделяется звуковому анализу морфем, различению и выделению морфем слова, расширению запаса однокоренных слов, совершенствованию навы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подбора проверочного слова, т.е. навыкам, необходимым для ов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ладения орфографически правильным письмом.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обучающиеся овладевают двумя способами про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верки: путем изменения формы слова и путем подбора однокорен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основе изучения состава слова усваивается правописание: глас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согласных в приставках; гласных в суффиксах; согласных (глухих - звонких, твердых - мягких, непроизносимых, двойных) в корне слова; безударных гласных (проверяемых и непроверяемых) в корне слова; разделительных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ь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ъ.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Морфология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Программа предусматривает изучение грамматичес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кой темы «Морфология» в связи со словарно-логической, словарно- орфографической и лексической работой. Одной из ведущих задач изучения частей речи является уточнение смысла слов, которыми 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обучающиеся уже пользовались ранее, обогащение словарного запаса новыми словами, относящимися к различным частям речи, разви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тие умения точно употреблять слова. В процессе изучения частей </w:t>
      </w:r>
      <w:proofErr w:type="gram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знакомятся с грамматическими значениями существитель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(род, число, падеж и т. д.) и их звуковым оформлением, закреп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литературные орфоэпические нормы их употребления.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учатся распознавать (различать) части речи на осно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их семантики (общего лексического значения), вопросов, формы словоизменения. В связи с изучением частей речи идет и система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тизация знаний о частях слова (корень, суффикс). В начальных классах изучаются следующие части речи: имена существительные, имена прилагательные, глаголы, личные местоимения, предлоги.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работы по изучению частей речи усложняется, рас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ширяется от класса к классу.</w:t>
      </w:r>
    </w:p>
    <w:p w:rsidR="00B34989" w:rsidRPr="007F7757" w:rsidRDefault="00C6293B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Имя существительное. В 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обучающиеся практически усваивают общее лексическое значение имени существительного (обо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значение предмета), практически усваивают грамматические призна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имени существительного, учатся ставить вопросы кто? что? к словам, различать по вопросу одушевленные и неодушевленные су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ществительные (без термина), имена существительные нарицатель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собственные (без термина), знакомятся с изменением суще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ствительных по числам (вводится термин «единственное и множе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ственное число»), знакомятся со словами, имеющими только единственное, только множественное число, учатся практически распознавать род имен существительных (подставляя притяжатель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личные местоимения).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II классе обучающиеся знакомятся с общим лексическим значе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слов, отвечающих на вопросы какой? какая? какое? ка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кие? Обучающиеся практически усваивают понятие признака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мета (вкус, цвет и т. д.), учатся распознавать слова этой категории в речи, узнают, что слово, обозначающее признак предмета, связа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 речи по смыслу с другим словом (обозначающим предмет),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водят первоначальные наблюдения над изменением прилагательных (без термина) по родам и числам с опорой на род и число существи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тельных, учатся ставить вопрос к прилагательным. Первоначально проводится работа над прилагательными с ударным окончанием, которое совпадает с окончанием вопроса</w:t>
      </w:r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(-ой, -</w:t>
      </w:r>
      <w:proofErr w:type="spellStart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proofErr w:type="spellEnd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-</w:t>
      </w:r>
      <w:proofErr w:type="spellStart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</w:t>
      </w:r>
      <w:proofErr w:type="spellEnd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Глагол.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нарушениями синтаксической структуры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у обучающихся с ТНР изучению глагола как части речи отводится большое место в программе. Это связано с тем, что именно глагол чаще всего выступает в роли предиката, яв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ляется основным организующим звеном структуры предложения. Кроме того, усвоение предикативности является необходимым ус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ловием формирования внутренней речи.</w:t>
      </w:r>
    </w:p>
    <w:p w:rsidR="00B34989" w:rsidRPr="00505CAE" w:rsidRDefault="00081EE4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4</w:t>
      </w:r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учитель раскрывает общее лексическое значение гла</w:t>
      </w:r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голов. Обучающиеся анализируют употребление в речи (без термина) слов, отвечающих на вопросы что делать? что </w:t>
      </w:r>
      <w:proofErr w:type="gramStart"/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сделать?,</w:t>
      </w:r>
      <w:proofErr w:type="gramEnd"/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учатся пра</w:t>
      </w:r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вильно ставить вопрос к слову. Уточнение значения глагола необ</w:t>
      </w:r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ходимо проводить в процессе дифференциации значений существи</w:t>
      </w:r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тельных, прилагательных, глаголов (предмет, признак, действие предмета). Одновременно осуществляется практическое знакомство обучающихся с изменением глаголов по числам, временам, глаголов прошедшего времени по родам, усвое</w:t>
      </w:r>
      <w:r w:rsidR="00B34989"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видов глаголов.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 работу целесообразно с таких глаголов, морфологичес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состав которых включает корень и окончание</w:t>
      </w:r>
      <w:r w:rsidRPr="00505C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(ходит, прыга</w:t>
      </w:r>
      <w:r w:rsidRPr="00505C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ет, бросает, ест),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примере действий, которые могут быть вы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полнены самими обучающимися. В дальнейшем словарь по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полняется приставочными глаголами. Обучающиеся усваивают, что глагол в предложении является главным членом предложения - ска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зуемым.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Предлог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Работа над предлогом проводится в течение четырех лет обучения в начальной школе в качестве самостоятельной темы.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</w:t>
      </w:r>
      <w:r w:rsidR="003A5B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изучают предлог. 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формирует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ставление о предлоге как слове, как служебной части речи, знако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мит с ролью предлога в предложении, со значением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логов. Обучающиеся изучают правописание предлогов (единообраз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написание, не совпадающее с произношением гласных и согласных, раздельное написание с другими словами), закрепляют различие между предлогами и приставками.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обучающихся с ТНР эти правила вызывают затруд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нения, поэтому необходимо учитывать степень лексической, мор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фологической и фонетической трудности при подборе речевого ма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териала.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Анализируется звукобуквенный состав сочетания предлога со словом. Уделяется большое внимание упражнениям по определению места предлога в предложении.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предлогах закрепляются при изучении падежей имен существительных во II—IV классах.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Союзы.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служебные части речи, они рассматриваются лишь в связи с изучением раздела «Синтаксис».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Наречие.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Ознакомление с наречиями в начальных классах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водится на практическом уровне. Правописание наиболее распространенных наречий усваивает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обучающимися в словарном порядке.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учатся правильно употреблять слова, относящиеся к разным частям речи, в словосочетаниях, предложениях, в связных текстах. Работа над значениями различных частей речи, их грамматическими формами проводится в тесной связи с развитием мыш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и речи в процессе наблюдения, сравнения, анализа языковых единиц на различном (по звуковой, морфологической и синтак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сической структуре) речевом материале.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Синтаксис. Пунктуация.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над предложением занимает важное мес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 в обучении учащихся с ТНР. В течение всех лет обучения в начальной школе обучающиеся постоянно получают знания о видах предложений с точки зрения цели высказывания (повест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вовательные, вопросительные, побудительные, восклицательные), о членах предложения, о связи слов в предложении, о словосоче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таниях, о пунктуации.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предложения пронизывает все темы начального курса русского языка. Усвоение морфологии, фонетики, орфографии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водится на синтаксической основе. Именно в структуре предложе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обучающиеся осознают роль частей речи, их словоизменение, овладевают лексикой языка, так как именно словосочетание и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ложение раскрывают все оттенки лексического и грамматического значения. Употребление слова в различных словосочетаниях и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 способствует уточнению, закреплению и актуализации словарного запаса обучающихся.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изучении предложения большое внимание уделяется фор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мированию у обучающихся общих закономерностей построения предложе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овладению моделей предложений (основных типов), от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стых к более развернутым, осознанию семантической структуры предложения, установлению семантических и формально-языковых связей между словами предложения, умению самостоятельно моде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лировать типы предложения в речи.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Обучающиеся усваивают основные характерные признаки предло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жения, анализируя его смысловую, синтаксическую и интонацион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структуру.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Овладение различными структурами предложений и осознание наиболее общих закономерностей их построения предполагает на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блюдение, сопоставление различных типов предложений, обобще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 основе их анализа, самостоятельное моделирование, активи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зирующее творческие языковые процессы обучающихся с ТНР.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II классе обучающиеся должны научиться вычленять предложение из текста, отличать его от отдельных слов и словосочетаний, соблюдать при произношении и чтении средства интонационного оформления коммуникативного типа предложения, ус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воить правила записи предложения, употребляя большую букву в начале предложения и знаки препинания в конце предло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жения, уметь составлять, распространять предложения (по вопро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сам, по картине, по графической схеме).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Обучающиеся учатся определять, о ком </w:t>
      </w:r>
      <w:proofErr w:type="gramStart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proofErr w:type="gramEnd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чем говорится в предложении, находить соответствующие слова, закреплять навы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нахождения главных членов предложения, ставить вопросы к главным членам предложения, составлять схему семантической струк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 простого предложения.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Программой предусмотрено усвоение таких понятий и терминов, как «главные члены предложения», «подлежащее», «сказуемое».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Вначале обучающиеся анализируют предложения, в которых второ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степенные члены непосредственно относятся к подлежащему и ска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зуемому, позднее берутся для анализа предложения, в которых к одному главному члену относится несколько второстепенных. Во время изучения второстепенных членов важно работать над анали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 и составлением схем семантической и синтаксической струк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 предложения.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67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4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включаются в работу вертикальные схемы, где отражается зависимость второстепенных членов от главных.</w:t>
      </w:r>
    </w:p>
    <w:p w:rsidR="00B34989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материале темы «Предложение» у обучающихся с ТНР закрепляются нормы произношения, формируются грамматические умения, вырабатываются ор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фографические, пунктуационные навыки.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связной речи.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обучающихся связной речи и ее ана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 является важнейшим направлением обучения учащихся с ТНР на уроках русского языка. Это обусловлено тем, что связная речь, как сложная форма речевой деятельности, нарушена у обучающихся с ТНР. Вместе с тем для успешности школьного обу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 необходим достаточный уровень ее развития.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связной речи и осознание ее закономерностей на уро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русского языка способствует развитию логического мышления, осмысленному восприятию окружающей действительности, выде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из общего его структурных частей, синтезу явлений окружаю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действительности, сравнению их, выделению главного, суще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ственного. Развитие связной речи обогащает и уточняет словарь, закрепляет навыки правильного грамматического оформления речи, расширяет возможности речевой коммуникации обучающихся. Та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ким образом, </w:t>
      </w:r>
      <w:proofErr w:type="spellStart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связной речи во многом обеспе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чивает развитие речемыслительной деятельности, школьную и социальную адаптацию обучающихся с ТНР.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связной речью служит логическим продолжением той системы работы над словом, словосочетанием, предложением, ко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торая проводится на уроках русского языка.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совершенствование каллиграфически правильного письма рекомендуется отводить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 II-IV классах — 10 минут на каж</w:t>
      </w:r>
      <w:r w:rsidRPr="000E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 уроке русского языка.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требования к каллиграфическому пись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му: высота и ширина букв в рукописном шрифте должны находиться в соотношении 2:1 (кроме букв из трех элементов). Письмо должно быть наклонным в правую сторону под углом 65 градусов с соблю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дением параллельности основных штрихов. При изображении бук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элементом которой является овал или полуовал, используются три способа соединения (верхнее, среднее, нижнее). Необходимо рав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номерно располагать буквы, слова на строке.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Несоблюдение вышеперечисленных требований считается недо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четом каллиграфического характера.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Каллиграфическая сторона письма тесно связана с умением вы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делять звук из слова и соотносить его со зрительным образом бук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вы. Прежде чем написать ту или иную букву, определить способ ее соединения с предыдущей и последующей, нужно сначала решить, какую букву надо писать. Выбор буквы осуществляется благодаря звуковому и орфографическому анализу слова. Эта работа ведет к предупреждению специфических </w:t>
      </w:r>
      <w:proofErr w:type="spellStart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дисграфических</w:t>
      </w:r>
      <w:proofErr w:type="spellEnd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ошибок (пропуск, замена, искажение букв, слов) и орфографических ошибок.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Упражнения по чистописанию следует связывать с изучаемым на уроке грамматическим и лексическим материалом, поэтому вопрос о подборе букв и соединение их элементов для работы над калли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графией решается на заключительных этапах подготовки к уроку. После подбора всего речевого материала надо выбрать те буквы, которые чаще других могут встретиться на данном уроке.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Предпосылкой для выработки каллиграфического письма служит формирование гигиенических навыков письма (правильная посад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положение тетради, ручки и др.).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Предпосылкой для выработки каллиграфического письма служит формирование гигиенических навыков письма (правильная посад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положение тетради, ручки и др.).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структуру занятия по чистописанию рекомендуется вводить следующие упражнения: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укрепление мускулатуры пальцев, кисти, предплечья руки;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формирование четких пальцевых кинестезий и подготовку руки к письму;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развитие плавности и свободы движения руки («письмо в воз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духе», «письмо сухим пером», «крупные и мелкие росчерки»);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формирование зрительно-пространственных ориентировок и глазомера;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написании оптически сходных букв, конструирование и </w:t>
      </w:r>
      <w:proofErr w:type="spellStart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реконструирование</w:t>
      </w:r>
      <w:proofErr w:type="spellEnd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написании элементов букв и их соединений;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развитие фонематического анализа и синтеза, фонематических представлений для соотнесения звука и буквы;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написании отдельных букв, трудных по начертанию;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написании слов, предложений, текста.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упражняются в списывании с рукописного и печатно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текста, в письме под диктовку, под счет на отобранном речевом материале.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Перед записью текста учитель разбирает орфограммы, чтобы внимание обучающихся в процессе письма равномерно распределялось между грамотностью и технической стороной письма.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исправлении каллиграфических недочетов учитель оказывает дополнительную помощь обучающимся, учитывая особенности каждого обучающегося. С этой целью рекомендуется пропи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сывать образцы букв в тетрадях.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планировании уроков необходимо предусматривать рацио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нальное чередование устных и письменных видов работ, соблюде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гигиенических требований к длительности непрерывного пись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5B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III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— до 8 минут.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русского языка должны способствовать закреплению ре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чевых навыков как в устной, так и в письменной речи.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Основными видами письменных работ по русскому языку явля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списывание, диктанты, обучающие из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и сочинения.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Одним из важных дидактических условий успешного овладения языком является тесная связь обучения грамматике и правописа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 развитием речи, мышления и других психических процессов.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время изучения грамматико-орфографических тем следует уделять большое внимание лексико-семантическим, лексико-стилистическим упражнениям.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Активному усвоению учебного материала, созданию интереса и положительного эмоционального фона на уроке способствует ис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наглядных и технических средств обучения, дидакти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игр (ребусов, шарад, кроссвордов, «превращений» слов и др.).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целях предупреждения утомляемости обучающихся следует че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редовать устные и письменные упражнения, своевременно прово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физкультминутки, речевые зарядки, включать в урок разнооб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разные виды деятельности.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«Русский язык»: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письма;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каллиграфическими умениями;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орфографических правил и умение применять их на письме;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языковых обобщений, «чувства» языка;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понимать обращенную речь, смысл доступных графических изображений (схем и др.);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навыки устной и письменной речи в различных коммуникативных ситуациях;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вступать в контакт, поддерживать и завершать его, адекватно используя средства общения, соблюдая общепринятые правила;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решать актуальные житейские задачи, используя коммуникацию как средство достижения цели;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арсенала языковых средств в коммуникации;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активное использование языковых средств и коммуникативных технологий для решения коммуникативных и познавательных задач;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речевым этикетом в коммуникации;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основываться на нравственно-эстетическом чувстве и художественном вкусе в речевой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A1173" w:rsidRDefault="009A1173"/>
    <w:p w:rsidR="004D0D14" w:rsidRDefault="004D0D14" w:rsidP="004D0D1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1134"/>
        <w:gridCol w:w="1134"/>
        <w:gridCol w:w="2409"/>
        <w:gridCol w:w="4678"/>
      </w:tblGrid>
      <w:tr w:rsidR="007673B8" w:rsidRPr="007673B8" w:rsidTr="00D71525">
        <w:trPr>
          <w:trHeight w:val="683"/>
        </w:trPr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Примечания </w:t>
            </w: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ind w:left="-107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13.09-Проверочная работа </w:t>
            </w:r>
          </w:p>
          <w:p w:rsidR="007673B8" w:rsidRPr="007673B8" w:rsidRDefault="007673B8" w:rsidP="007673B8">
            <w:pPr>
              <w:spacing w:after="0" w:line="240" w:lineRule="auto"/>
              <w:ind w:left="-107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15.09- Входная диагностическая работа 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21.09 – Словарный диктант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28.09- Проверочная работа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Слово о языке и речи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10.10 – Контрольное списывание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13.10- Проверочная работа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24.10- Словарная работа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27.10- Контрольный диктант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18.12- Словарный диктант</w:t>
            </w:r>
          </w:p>
          <w:p w:rsidR="007673B8" w:rsidRPr="007673B8" w:rsidRDefault="007673B8" w:rsidP="007673B8">
            <w:pPr>
              <w:spacing w:after="0" w:line="240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20.12- Контрольный диктант</w:t>
            </w:r>
          </w:p>
          <w:p w:rsidR="007673B8" w:rsidRPr="007673B8" w:rsidRDefault="007673B8" w:rsidP="007673B8">
            <w:pPr>
              <w:spacing w:after="0" w:line="240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22.12 –Промежуточная диагностическая работа</w:t>
            </w:r>
          </w:p>
          <w:p w:rsidR="007673B8" w:rsidRPr="007673B8" w:rsidRDefault="007673B8" w:rsidP="007673B8">
            <w:pPr>
              <w:spacing w:after="0" w:line="240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15.01-Проверочная работа</w:t>
            </w:r>
          </w:p>
          <w:p w:rsidR="007673B8" w:rsidRPr="007673B8" w:rsidRDefault="007673B8" w:rsidP="007673B8">
            <w:pPr>
              <w:spacing w:after="0" w:line="240" w:lineRule="auto"/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17.01-Контрольный диктант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08.02-Контрольное списывание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16.02-Словарный диктант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28.02-Проверочная работа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01.03-Контрольный диктант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14.03-Проверочная работа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02.04-Контрольный диктант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23.04-Словарный диктант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26.04 –Контрольное списывание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11.05-Проверочная работа</w:t>
            </w:r>
          </w:p>
          <w:p w:rsidR="007673B8" w:rsidRPr="007673B8" w:rsidRDefault="007673B8" w:rsidP="00767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16.05-Контрольный диктант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ind w:right="89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23.05-Контрольный диктант</w:t>
            </w:r>
          </w:p>
          <w:p w:rsidR="007673B8" w:rsidRPr="007673B8" w:rsidRDefault="007673B8" w:rsidP="007673B8">
            <w:pPr>
              <w:spacing w:after="0" w:line="240" w:lineRule="auto"/>
              <w:ind w:right="89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25.05-Итоговая диагностическая работа</w:t>
            </w:r>
          </w:p>
        </w:tc>
      </w:tr>
      <w:tr w:rsidR="007673B8" w:rsidRPr="007673B8" w:rsidTr="00D71525">
        <w:tc>
          <w:tcPr>
            <w:tcW w:w="425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170 </w:t>
            </w:r>
          </w:p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7673B8" w:rsidRPr="007673B8" w:rsidRDefault="007673B8" w:rsidP="007673B8">
            <w:pPr>
              <w:spacing w:after="0" w:line="240" w:lineRule="auto"/>
              <w:ind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170 часов </w:t>
            </w:r>
          </w:p>
        </w:tc>
        <w:tc>
          <w:tcPr>
            <w:tcW w:w="2409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673B8" w:rsidRPr="007673B8" w:rsidRDefault="007673B8" w:rsidP="007673B8">
            <w:pPr>
              <w:spacing w:after="0" w:line="240" w:lineRule="auto"/>
              <w:ind w:left="567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3B8" w:rsidRPr="004D0D14" w:rsidRDefault="007673B8" w:rsidP="004D0D1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C79" w:rsidRDefault="00E91C79" w:rsidP="004D0D14">
      <w:pPr>
        <w:jc w:val="center"/>
      </w:pP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–ТЕМАТИЧЕСКОЕ ПЛАНИРОВАНИЕ</w:t>
      </w:r>
    </w:p>
    <w:p w:rsidR="007673B8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852"/>
        <w:gridCol w:w="707"/>
        <w:gridCol w:w="2756"/>
        <w:gridCol w:w="1715"/>
        <w:gridCol w:w="3427"/>
        <w:gridCol w:w="2596"/>
        <w:gridCol w:w="2342"/>
      </w:tblGrid>
      <w:tr w:rsidR="007673B8" w:rsidRPr="007673B8" w:rsidTr="00D71525">
        <w:trPr>
          <w:jc w:val="center"/>
        </w:trPr>
        <w:tc>
          <w:tcPr>
            <w:tcW w:w="132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8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80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59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878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результаты освоения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792" w:type="pct"/>
            <w:vAlign w:val="center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действия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42 часа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- 11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Наша речь и наш язык.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текста по рисунку с включением в него диалога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повторения и систематизации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высказывания о русском языке.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Высказываться о значении «волшебных» слов в речевом общении, использовать их в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текст (о речи или о языке) по выбранной пословице.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(совместно со сверстниками) текст по рисунку с включением в него диалога.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язык и речь.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диалогическую и монологическую речь.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мотивы к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созданию дневника с записью мудрых мыслей о русском языке.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текст по рисунку с включением в него диалога.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«человек», «пожалуйста»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тему и главную мысль текста.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Подбирать заголовок к тексту.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Соотносить заголовок и текст.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Выделять части текста и обосновывать правильность их выделения.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план текста.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«Как подготовиться к изложению».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со страничкой для любознательных: знакомство с происхождением слова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каникулы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планы к данным текстам.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Соблюдать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нормы построения текста (логичность, последовательность, связность, соответствие теме и др.).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«каникулы»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текстов, извлечение необходимой информации, самооценка на основе критерия успешности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подготовиться к написанию изложения.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Подробно излагать содержание повествовательного текста и оценивать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Излагать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повествовательного текста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на выбранную тему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«Как подготовиться к составлению повествовательного текста».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Сочинять рассказ в соответствии с выбранной темой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типы текстов: повествование, описание, рассуждение.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тексты по предложенным темам с использованием разных типов речи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навыка смыслового чтения текста различных стилей и жанров в соответствии с учебными целями и задачами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речи.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повторения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из каждой группы слов предложение.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из слов предложения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высказывания, основанное на знаниях. Самооценка на основе критерия успешности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по интонации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Классифицировать предложения по цели высказывания и по интонации.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Обосновывать использование знаков препинания в конце предложений и знака тире в диалогической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предложения, различные по цели высказывания и по интонации.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 устной речи логическое (смысловое) ударение и интонацию конца предложения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предложения, различные по цели высказывания и по интонации.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«хозяин»,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«хозяйство»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информации. Анализ объектов с целью выделения признаков (существенных,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Находить в предложении обращения в начале, середине, конце.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с обращением.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обращения на письме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в предложении.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Ставить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обращениями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Основа предложения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смысловых вопросов связь между словами в предложении.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главные и второстепенные члены предложения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члены предложения.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члены предложения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своих действий при разборе предложения по членам на основе заданного алгоритма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№1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«Повторение»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распространённые и нераспространённые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схемы предложений, составлять по ним предложение.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Моделировать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памяткой «Разбор предложения по членам».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Разбирать предложение по членам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распространённые и нераспространённые предложения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цели. Умение с достаточной полнотой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точностью выражать свои мысли в соответствии с задачами и условиями коммуникации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деформированного текста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Сравнивать предложение, словосочетание и слово, объяснять их сходство и различие.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смысловых вопросов связь между словами в словосочетании.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Выделять в предложении словосочетания.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Разбирать предложение по членам предложения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словосочетании главное и зависимое слово при помощи вопроса.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«горизонт»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диагностическая работа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- 9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 (общее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понятие)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с однородными членами, находить их в тексте.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Определять, каким членом предложения являются однородные члены.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однородные второстепенные члены, имеющие при себе пояснительные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интонацию перечисления в предложениях с однородными членами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однородные члены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«комбайн»,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«комбайнёр»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информации. Анализ объектов с целью выделения признаков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Связь однородных членов в предложении с помощью интонации перечисления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таблицу «Однородные члены предложения» и составлять по ней сообщение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однородные члены предложения, которые связаны с помощью интонации перечисления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Связь однородных членов в предложении с помощью союзов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с однородными членами без союзов и с союзами (и, а, но).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Объяснять выбор нужного союза в предложении с однородными членами.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ряд однородных членов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однородные члены предложения, которые связаны с помощью союзов.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«багаж»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постановку запятых в предложениях с однородными членами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постановку запятой в предложениях с однородными членами.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«календарь»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однородных членах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рассказа по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И.И.Левитана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осень»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Оценивать текст с точки зрения пунктуационной правильности.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рассказ по репродукции картины И.И. Левитана «Золотая осень» и данному плану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постановку запятой в предложениях с однородными членами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Сравнивать простые и сложные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в сложном предложении его основы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простое и сложное предложения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простое предложение с однородными членами и сложное предложение.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Ставить запятые между простыми предложениями, входящими в состав сложного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сложное предложение и простое предложение с однородными членами.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Ставить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запятые между простыми предложениями, входящими в состав сложного.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«прекрасный»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Наблюдать над союзами, соединяющими части сложного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Ставить запятые между простыми предложениями,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входящими в состав сложного.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сложные предложения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Ставить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запятые между простыми предложениями, входящими в состав сложного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Планирование своих действий при постановке знаков препинания в сложном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предложении на основе заданного алгоритма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«Предложение»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Ставить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запятые между простыми предложениями, входящими в состав сложного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Слово в языке и речи - 21 час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высказывания о русском языке.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Выявлять слова, значение которых требует уточнения.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Объяснять принцип построения толкового словаря.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собственные толковые словарики, внося в них слова, значение которых ранее было неизвестно.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 по тексту или уточнять с помощью толкового словаря.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 толковым словарём учебника, находить в нём нужную информацию о слове.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«библиотека», «библиотекарь»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Многозначные слова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Распознавать многозначные слова, слова в прямом и переносном значениях.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употребление в тексте слова   в прямом   и переносном значении.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Сравнивать прямое и переносное значения слов, подбирать предложения, в которых слово употребляется в прямом или переносном значении.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таблицей слов, пришедших к нам из других языков.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лингвистическими словарями учебника, находить в них нужную информацию о слове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Углублять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представления об однозначных и многозначных словах, о прямом и переносном значениях слов.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«шофёр»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Подбирать к слову синонимы, антонимы.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уместность использования слов в предложениях, находить случаи неудачного выбора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корректировать обнаруженные ошибки, подбирая наиболее точный синоним.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Распознавать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синонимы, антонимы, омонимы.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«ещё»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текста по рисунку и фразеологизму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со страничкой для любознательных: знакомство с этимологией слов, одной из частей которых является часть </w:t>
            </w:r>
            <w:proofErr w:type="spellStart"/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библио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со словарём фразеологизмов учебника, находить в нём нужную информацию о слове.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фразеологизмы, устаревшие слова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части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слова по частям речи на основе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изученных признаков.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изученные грамматические признаки частей речи и соотносить их с той частью речи, которой они присущи.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таблицы «Самостоятельные части речи», «Грамматические признаки частей речи» и составлять по ним сообщения.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примеры изученных частей речи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части речи, делить части речи на самостоятельные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служебные.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«двенадцать»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информации; анализ объектов с целью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части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части речи в тексте.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по каким признакам определяют части речи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части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</w:t>
            </w:r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слова:  «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одиннадцать», «шестнадцать», «двадцать».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 по грамматическим признакам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Списать текст с расстановкой знаков препинания в конце предложения. Вставить пропущенные буквы. Озаглавить текст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слова на изученные орфограммы; определять границы предложений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итоговый и пошаговый контроль по результату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Наречие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наречия среди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данных слов в тексте.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грамматические признаки наречия.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наречий в предложении и тексте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наречия.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«впереди», «медленно»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Наречие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Классифицировать наречия по значению и вопросам.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наречия от имён прилагательных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 тексте наречия.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наречия от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«вчера», «теперь», «медленно»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proofErr w:type="gramStart"/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работа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</w:t>
            </w:r>
            <w:proofErr w:type="gramEnd"/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теме «Части речи»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наречия по значению и по вопросу.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изученные части речи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выделения признаков (существенных, несущественных).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Значимые части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Корень слова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однокоренные слова и формы одного и того же слова, синонимы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однокоренные слова, однокоренные слова и слова с омонимичными корнями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части слова.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 словах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корень.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«корабль»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объектов с целью выделения признаков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и приставки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объединения слов в группу: обнаруживать лишнее слово в ряду предложенных.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слова, роль и значение суффиксов и приставок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однокоренные слова с помощью суффиксов и приставок.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«костюм»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Разбор слова по составу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памяткой «Разбор слова по составу».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заданную схему слова и подбирать слова заданного состава.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слова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разбора слова по составу, использовать его при разборе слова по составу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корнях слов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наличие в словах изученных орфограмм, обосновывать их написание.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зависимость способа проверки от места орфограммы в </w:t>
            </w:r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слове .</w:t>
            </w:r>
            <w:proofErr w:type="gramEnd"/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Использовать алгоритм применения орфографического правила при обосновании написания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разные способы проверки орфограмм.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Группировать слова по месту орфограммы и по типу орфограммы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 словах изученные орфограммы и выполнять проверку.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«железо»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корнях слов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</w:t>
            </w:r>
            <w:proofErr w:type="spellStart"/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звуковой и </w:t>
            </w:r>
            <w:proofErr w:type="spellStart"/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proofErr w:type="spellStart"/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«вокзал», «пассажир», «пассажирский»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написании приставок и суффиксов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приставок и суффиксов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гласных и согласных в корне, приставке и суффиксе.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Урок-игра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Группировать слова по месту орфограммы и по типу орфограммы.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звуковой и </w:t>
            </w:r>
            <w:proofErr w:type="spellStart"/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гласных и согласных букв в значимых частях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«билет»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Правописание Ъ и Ь разделительных знаков.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объявления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орфографическим словарём.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выполнения орфографической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Сочинять объявление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когда в словах пишется мягкий знак, а когда твёрдый разделительный знак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поискового характера. Поиск и выделение необходимой информации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Сочинение-отзыв по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«Иван-царевич на Сером волке»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представленный отзыв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С.И.Мамонтова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о картине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текст по репродукции картины 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- 43 часа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по падежам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имена существительные, определять признаки, присущие имени существительному.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имена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существительные по падежам.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Изменять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по падежам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четверть 37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падежных форм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таблицей «Признаки падежных форм имён существительных».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падежные и смысловые (синтаксические) вопросы.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имена существительные в начальной и косвенной формах.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падеж, в котором употреблено имя существительное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падеж имени существительного, пользуясь памяткой.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именительный и винительный падежи.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падеж, в котором употреблено имя существительное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Урок-практика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падеж имени существительного, пользуясь памяткой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падеж, в котором употреблено имя существительное.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«телепередача», «телефон»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35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Несклоняемые имена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Соблюдать нормы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употребления в речи неизменяемых имён существительных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существительные, которые употребляются в одной форме.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«аллея»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Три склонения имён существительных.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1-е склонение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примеры существительных 1-го склонения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относится ли имя существительное к 1-му склонению.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«беседа», «беседовать»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таблицу «Падежные окончания имён существительных 1-го склонения», сопоставлять ударные и безударные падежные окончания существительных 1-го склонения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относится ли имя существительное к 1-му склонению.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художника А.А.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описательный текст по репродукции картины художника      А.А.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 (под руководством учителя)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ь текст-описание.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2-е склонение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принадлежность имён существительных ко 2-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склонению и обосновывать правильность определения, подбирать примеры существительных 2-го склонения.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Сравниват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ь имена существительные 1-го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2-го склонения: находить сходство и различие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критериев для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таблицу «Падежные 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относится ли имя существительное к 2-му склонению.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2-го склонения.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«агроном»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3-е склонение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Классифицировать имена существительные разных склонений: находить их сходство и различие.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существительные разных склонений: находить их сходство и различие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имён существительных 3-го склонения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таблицу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«Падежные окончания имён 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Определять,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относится ли имя существительное к 3-му склонению.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3-го склонения.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«пейзаж»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отзыв по репродукции картины художника В.А. Тропинина «Кружевница»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текст-отзыв по репродукции картины художника В.А. Тропинина «Кружевница»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ь текст-отзыв.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единственного числа 1, 2, 3 –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склонения.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безударных падежных окончаний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трёх склонений.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проверки безударных падежных окончаний имён существительных.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«портрет»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и винительный падежи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винительный падеж, в котором употреблено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падежи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внешне сходные падежные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(именительный и винительный падежи имён существительных единственного числа)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 падеж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«инженер»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окончаний имен существительных в родительном падеже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написание безударного окончания имени существительного в родительном падеже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 падеж имени существительного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Именительный, родительный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винительный падежи одушевлённых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формирования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родительный и винительный падежи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одушевлённых имён существительных 2-го склонения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одушевлённые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существительные  в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родительном и винительном падежах.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«хлебороб»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одушевлённые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существительные  в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родительном и винительном падежах.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«овца»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Дательный падеж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формы имён существительных, имеющих окончания 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Обосновывать написание безударного падежного окончания.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дательный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окончаний имен существительных 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дательном падеже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Называть признаки, по которым можно определить дательный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имена существительные в форму дательного падежа.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Доказывать, что окончание написано правильно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Доказывать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правильность написания падежного окончания.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«адрес»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Структурирование знаний; самостоятельное создание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окончаний имен существительных в дательном падеже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написания падежного окончания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Творительный падеж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имён существительных в творительном падеже, оканчивающихся на шипящий и 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«вчера», «сегодня»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окончаний имен существительных в творительном падеже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написания падежного окончания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поискового характера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Предложный падеж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Называть признаки, по которым можно определить предложный падеж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формы имён существительных, имеющих окончания 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предложный падеж имени существительного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окончаний имен существительных в предложном падеже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Доказывать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что имена существительные стоят в творительном падеже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Писать правильно буквы 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имён существительных единственного числа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 в единственном числе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 об объекте, его строении, свойствах и связях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безударных падежных окончаний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развития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Указывать падеж и склонение имён существительных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существительных в единственном числе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свои действия 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поставленной задачей и условиями ее реализации, в том числе во внутреннем плане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безударных окончаний имён существительных в родительном, дательном и предложном падежах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из пары слов словосочетания, употребив имена существительные в родительном, дательном или предложном падежах с предлогом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предложение (словосочетание), употребляя   имя существительное в заданной падежной форме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безударных падежных окончаний имён существительных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записывать словосочетания, употребляя имена существительные с предлогом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написание слов с пропущенными буквами в окончании.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«костёр»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безударных падежных окончаний имён существительных.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Урок-игра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написание пропущенных падежных окончаний имён существительных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 имени существительного в единственном числе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и письменной форме. Формулировать собственное мнение и позицию.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письменную работу (изложение)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Контрольный диктант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 теме: «Имя существительное»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склонении имён существительных во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множественном числе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Доказывать, что имена существительные употреблены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склонение имён существительных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 тексте имена существительные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Ставить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во множественном числе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начальную форму с целью определения начальной формы.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«путешествие», «путешественник»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свои действия в соответствии с поставленной задачей и условиями ее реализации, в том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во внутреннем плане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диагностическая работа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Продемонстрировать и оценить свои знания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слова на изученные орфограммы. Анализировать ошибки, подбирать проверочные слова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Адекватное понимание причин успеха/неуспеха в учебной деятельности. Оценка – выделение и осознание обучающимся того, что уже усвоено и что ещё нужно усвоить, осознание качества и уровня усвоения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Именительный падеж множественного числа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границы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предложений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«директор».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Употреблять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Родительный падеж множественного числа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Употреблять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«килограмм», «грамм», «газета»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Винительный падеж множественного числа одушевлённых имён существительных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 имён существительных во множественном числе с одинаковыми окончаниями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48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по самостоятельно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составленному плану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текстом: осмысленно читать, отвечать на вопросы к тексту, определять тип текста, тему и главную мысль, подбирать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заголовок, самостоятельно составлять план, подробно излагать содержание по самостоятельно составленному плану.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письменную работу (изложение)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Излагать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содержание повествовательного текста по самостоятельно составленному плану.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Дательный, творительный, предложный падежи множественного числа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нового материала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 теме «Имя существительное»</w:t>
            </w: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сказки на основе творческого воображения по данному началу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«Разбор имени существительного как части речи».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выполненного задания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«Проверь себя» по учебнику.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Сочинять текст-сказку на основе творческого воображения по данному началу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морфологический разбор имени существительного.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мотивации к проведению исследовательской работы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Проект «Говорите правильно!»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Урок-проект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речь взрослых (сверстников) относительно употребления некоторых форм имён существительных множественного числа в родительном падеже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исследование, делать выводы, представлять работу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-30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в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Находить имена прилагательные среди других слов и в тексте.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имена прилагательные при помощи суффиксов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от имён существительных и от имён прилагательных однокоренные имена прилагательные при помощи суффиксов.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«автомобиль»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необходимой информации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Род и число имён прилагательных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род и число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Изменять имена прилагательные по числам, по родам (в единственном числе).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Согласовывать форму имени прилагательного с формой имени существительного при составлении словосочетаний «имя существительное + имя прилагательное»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Изменять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прилагательные по числам, по родам (в единственном числе).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«семена», «электростанция», «электровоз», «электричество», «электрический»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Род и число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начальную форму имени прилагательного.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памяткой «Как подготовиться к составлению описательного текста».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Сочинять текст о любимой игрушке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тему и главную мысль текста.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по заданной теме.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«сейчас»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Проект «Имена прилагательные в «Сказке о рыбаке и рыбке»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Урок-проект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сказке имена прилагательные и определять их роль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анализ слов – имён прилагательных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по падежам имён прилагательных в единственном числе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Изменять имена прилагательные по падежам (кроме прилагательных на –</w:t>
            </w:r>
            <w:proofErr w:type="spellStart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proofErr w:type="spellEnd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ья</w:t>
            </w:r>
            <w:proofErr w:type="spellEnd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, -</w:t>
            </w:r>
            <w:proofErr w:type="spellStart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, -ин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«Как определять падеж имён прилагательных».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падеж имён прилагательных и обосновывать правильность его определения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Изменять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по падежам имена прилагательные в единственном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текста-рассуждения по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В.Серова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«Мика Морозов»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«Как подготовиться к составлению текста-рассуждения».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текст-рассуждение о своём впечатлении от картины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падежные окончания имён прилагательных мужского и среднего рода по таблице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безударное падежное окончание имени прилагательного путём подбора имени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прилагательного с ударным окончанием или по окончанию вопроса в том же падеже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выделение и формулирование познавательной цели.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Умение с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«Как правильно написать безударное падежное окончание имени прилагательного в единственном числе».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способ проверки и написания безударного падежного окончания имени прилагательного.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разные способы проверки безударного падежного окончания имени прилагательного и выбирать наиболее рациональный способ проверки для имени прилагательного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падеж имён прилагательных мужского и среднего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прилагательных мужского и среднего рода в именительном падеже.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слово «правительство»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прилагательных мужского и среднего рода в родительном падеже.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«аппетит»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Дательный падеж имён прилагательных мужского и среднего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 имён прилагательных, выделять окончания имён прилагательных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проверять правильность написанного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прилагательных мужского и среднего рода в именительном, винительном, родительном падежах.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«космос», «космический», «километр»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Творительный и предложный падежи имён прилагательных мужского и среднего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прилагательных мужского и среднего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сообщение на тему «Какие падежные окончания имеют имена прилагательные мужского и среднего рода?»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Ставить имена прилагательные в нужном падеже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слова на изученные орфограммы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итоговый и пошаговый контроль по результату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падежных окончаний имён прилагательных женского рода в единственном числе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падежные окончания имён прилагательных женского рода по таблице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Склонять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женского рода.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имён прилагательных в каждом из падежей.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«экскурсия»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и винительный падежи имён прилагательных женского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Выделять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имён прилагательных в именительном и винительном падежах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Родительный, дательный, творительный и предложный падежи имён прилагательных женского рода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 и выделять окончания имён прилагательных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Актуализировать свои знания для решения учебной задачи.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Приводить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примеры словосочетаний с именами прилагательными в родительном, дательном и предложном падежах.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«вагон»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окончания имён прилагательных женского рода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Словарный диктант №4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падеж и выделять окончания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«кастрюля»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сообщения о достопримечательностях своего города (посёлка), обобщать её и составлять сообщение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Записывать текст по памяти.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о достопримечательностях своего города (посёлка), обобщать её и составлять сообщение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по памяти сравнительно-описательный текст.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о достопримечательностях своего города (посёлка).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«издалека»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уважения к национальному достоянию Российского государства, древним архитектурным памятникам, созданным руками русского народа, 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также к национальному достоянию других стран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 во множественном числе.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текста по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Н.К.Рериха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«Заморские гости»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падежные окончания имён прилагательных во множественном числе.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под руководством учителя текст по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Н.К.Рериха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«Заморские гости».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имена прилагательные множественного числа по падежам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окончания имён прилагательных множественного числа в каждом из падежей.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Склонять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прилагательные, пользуясь таблицей.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текст по репродукции картины.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«салют»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и винительный падежи имён прилагательных множественного числа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именительном и винительном падежах.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 имён прилагательных множественного числа.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«ботинки»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обосновывать написание безударного падежного окончания имён прилагательных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множественного числа в родительном и предложном падежах, оценивать правильность написанного.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«богатство».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родительного и предложного падежей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прилагательных множественного числа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Самостоятельное создание способов решения проблем поискового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Дательный и творительный падежи имён прилагательных множественного числа.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записи в тексте имён прилагательных с безударными окончаниями.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готовиться к изложению повествовательного текста и записывать его. Проверять написанное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падеж имён прилагательных множественного числа.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имён прилагательных множественного числа.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излагать текст.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эстетической стороны речевого высказывания при анализе художественных текстов. Понимание текста, извлечение необходимой информации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прилагательном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Урок-конференция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«Разбор имени прилагательного».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выделения изученных признаков имени прилагательного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признаки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выделения признаков (существенных, несущественных).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теме «Имя прилагательное»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сообщения о своих впечатлениях, связанных с восприятием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И.Э.Грабаря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«Февральская лазурь»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выполненного задания «Проверь себя» по учебнику.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своё мнение о картине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И.Э.Грабаря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«Февральская лазурь»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признаки имён прилагательных.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текст.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выполненного задания.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слово «сзади»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текстов, извлечение необходимой информации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Контрольный диктант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 - 7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09.03 </w:t>
            </w: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Роль местоимений в речи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Находить местоимения среди других частей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наличие в тексте местоимений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что такое местоимение.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среди других частей речи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 1-го, 2-го, 3-го лица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Называть лицо, число, род у личных местоимений 3-го лица.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таблицами склонений личных местоимений; изменять личные местоимения по падежам.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начальную и косвенные формы личных местоимений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местоимений.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лицо, число, род у личных местоимений 3-го лица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1-го и 2-го лица единственного и множественного числа.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высказываний по рисунку с использованием в них диалога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падеж личных местоимений, употреблённых в косвенной форме.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Оценивать 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Раздельно писать предлоги с местоимениями.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небольшие тексты-диалоги, оценивать правильность употребления в них местоимений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лицо, число и падеж местоимений.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Составлять тексты с включением в них диалога.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«металл», «металлический»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14.03 </w:t>
            </w: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личных местоимений 3-го лица единственного и множественного числа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Раздельно писать предлоги с местоимениями.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употребления в речевых высказываниях местоимений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форм.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лицо, число и падеж местоимений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своего мнения и позиции в коммуникации. Учет разных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местоимений и правильном употреблении их в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поздравительной открытки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Раздельно писать предлоги с местоимениями.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Редактировать текст, в котором неправильно употреблены формы местоимений.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Сочинять поздравительную открытку к 8 Марта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лицо, число и падеж местоимений.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</w:t>
            </w:r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слова:  «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победа», «председатель»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подробно излагать содержание повествовательного текста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излагать текст.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 теме «Личные местоимения»</w:t>
            </w: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«Разбор местоимения как части речи».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Выполнять разбор личного местоимения как части речи, пользуясь алгоритмом, данным в учебнике.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выполненного задания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«Проверь себя» по учебнику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Выполнять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местоимения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доказывать правильность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— выделение и осознание обучающимся того, что уже усвоено и что ещё нужно усвоить, осознание качества и уровня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усвоения; оценка результатов работы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Глагол - 34 часа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 (повторение)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глаголы среди других слов в тексте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роль глаголов в нашем языке.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что обозначают глаголы.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вопросы, на которые отвечают глаголы.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«гореть», «сверкать»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21.03 </w:t>
            </w: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Время глагола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изученные грамматические признаки глаголов (число, время, роль в предложении)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время, число глагола.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роль глагола в предложении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Трансформировать текст, изменяя время глагола.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глаголы прошедшего времени по родам в единственном числе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Изменять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глаголы по временам.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как изменяются глаголы прошедшего времени в единственном числе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поискового характера. Поиск и выделение необходимой информации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Неопределённая форма глагола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что такое неопределённая форма глагола.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в неопределённой форме.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«лучше», «расстояние»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Контрольный диктант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 теме «Времена глаголов»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7673B8" w:rsidRPr="007673B8" w:rsidTr="00D71525">
        <w:trPr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43 часа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Неопределённая форма глагола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глаголы, отвечающие на определённый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 глаголы в неопределённой форме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04.04 </w:t>
            </w: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Неопределенная форма глагола. Образование временных форм от глагола в неопределенной форме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от глаголов в неопределённой форме временные формы глагола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в неопределённой форме.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временные формы от глагола в неопределенной форме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образовании форм глаголов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Урок-практика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Образовывать глаголы при помощи приставок и суффиксов.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 к глаголам в неопределённой форме и классифицировать глаголы, отвечающие на вопросы: «что делать?» и «что сделать?»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Образовывать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формы глагола с помощью приставок и суффиксов.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«везде», «свитер»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 самостоятельно составленному плану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Подробно излагать повествовательный текст по самостоятельно составленному плану.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излагать текст.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выполненного задания.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«сверху», «снизу»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настоящего и будущего времени по лицам и числам (спряжение)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изучения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с таблицами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глаголов настоящего и будущего времени по лицам и числам.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Изменять глаголы в настоящем и будущем времени по лицам и числам.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лицо и число глаголов.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Выделять личные окончания глаголов.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победить, убедить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др.)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lastRenderedPageBreak/>
              <w:t>Изменять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глаголы по 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 xml:space="preserve">лицам и числам, формировать умение спрягать глаголы в настоящем и будущем времени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Подведение под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понятие;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2-е лицо глаголов единственного числа настоящего и будущего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-ешь, -ишь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Спрягать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глаголы, распознавать лицо и число глагола по местоимению, по личному окончанию, по вопросу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глаголов во 2-ом лице единственного числа и правописании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 глаголами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Спрягать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глаголы, распознавать лицо и число глагола по местоимению, по личному окончанию, по вопросу.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предложениях глаголы с частицей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И.И.Левитана</w:t>
            </w:r>
            <w:proofErr w:type="spell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«Весна. Большая вода»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Писать сочинение на основе анализа искусствоведческого текста и репродукции картины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выполненного задания.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Ι и ΙΙ спряжения глаголов.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в настоящем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спряжение глаголов.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Группировать найденные в тексте глаголы, записывая их в соответствующий столбец таблицы «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что глаголы одного и тоже спряжения в форме настоящего времени имеют одинаковые ударные и безударные окончания в одном и </w:t>
            </w:r>
            <w:proofErr w:type="gramStart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том же лице</w:t>
            </w:r>
            <w:proofErr w:type="gramEnd"/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числе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в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Группировать найденные в тексте глаголы, записывая их в соответствующий столбец таблицы «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глаголов»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Понимать,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«назад», «вперёд»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Личные окончания глаголов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спряжений 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Урок-практика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спряжение глаголов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личные окончания глаголов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спряжений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своего мнения и позиции в коммуникации на основе наблюдений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определения спряжения глагола с безударным личным окончанием.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глаголы-исключения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распознавании спряжения глаголов по неопределенной форме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наличие в глаголах орфограмм, доказывать правильность их написания.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что при образовании форм глагола надо правильно поставить вопрос к неопределённой форме глагола и к формам настоящего и будущего времени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своего мнения и позиции в коммуникации на основе наблюдений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 глаголов в настоящем и в будущем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 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правильность написания безударного личного окончания глагола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личных окончаний глаголов 1 и 2 спряжений.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Понимать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что глаголы с приставками относятся к тому же спряжению, что и глаголы без приставок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деятельности,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наличие в глаголах орфограмм, доказывать правильность их написания.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Распределять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по спряжениям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правильность написания безударного личного окончания глагола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наличие в глаголах орфограмм, доказывать правильность их написания.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результаты освоения тем, проявлять личностную заинтересованность в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приобретении и расширении знаний и способов действий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закрепления полученных знаний 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Устанавливать наличие в глаголах орфограмм, доказывать правильность их написания.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возвратные глаголы среди других форм глагола.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и писать возвратные глаголы.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Обосновывать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правильность написания изученных орфограмм.</w:t>
            </w:r>
          </w:p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</w:rPr>
              <w:t xml:space="preserve">Распознавать форму 3-го лица </w:t>
            </w:r>
            <w:r w:rsidRPr="007673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единственного и множественного числа настоящего и будущего времени</w:t>
            </w:r>
            <w:r w:rsidRPr="007673B8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</w:rPr>
              <w:t xml:space="preserve"> и неопределенную форму возвратных глаголов.</w:t>
            </w:r>
          </w:p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i/>
                <w:spacing w:val="-2"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</w:rPr>
              <w:t xml:space="preserve">правильно </w:t>
            </w:r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-</w:t>
            </w:r>
            <w:proofErr w:type="spellStart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тся</w:t>
            </w:r>
            <w:proofErr w:type="spellEnd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</w:rPr>
              <w:t xml:space="preserve">и </w:t>
            </w:r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-</w:t>
            </w:r>
            <w:proofErr w:type="spellStart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ться</w:t>
            </w:r>
            <w:proofErr w:type="spellEnd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</w:rPr>
              <w:t xml:space="preserve">в возвратных глаголах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Распознавать форму 3-го лица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единственного и множественного числа настоящего и будущего времени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 неопределенную форму возвратных глаголов.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lastRenderedPageBreak/>
              <w:t xml:space="preserve">Писать 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правильно </w:t>
            </w:r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 </w:t>
            </w:r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</w:rPr>
              <w:t>ться</w:t>
            </w:r>
            <w:proofErr w:type="spellEnd"/>
            <w:r w:rsidRPr="007673B8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 возвратных глаголах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Структурирование знаний; самостоятельное создание алгоритмов деятельности при решении проблем поискового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Изложение деформированного повествовательного текста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(глаголы)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Излагать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текст.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в прошедшем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и образовывать формы глаголов в прошедшем времени.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правильность написания родовых окончаний глаголов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в прошедшем времени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орфоэпические нормы произношения глаголов прошедшего времени с частицей 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без частицы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суффикс, с помощью которого образованы формы прошедшего времени.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слова: «свобода», «здесь»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№ 7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 «Глагол»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результаты выполненного задания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«Проверь себя» по учебнику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Объяснять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— выделение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текста на спортивную тему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текст на спортивную тему (на основе наблюдений за спортивной информацией или личного интереса к какой-либо спортивной деятельности)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рассказ.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Обобщение по теме «Глагол».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глагола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Урок-игра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морфологический разбор глагола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Контрольный диктант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«Глагол»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Контроль знаний,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Записывать под диктовку текст и оценивать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правильность написания в словах изученных орфограмм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 отмечать в словах орфограммы.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— выделение и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воспроизводить содержание повествовательного текста и оценивать написанное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Излагать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текст.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своих мыслей с достаточной полнотой и точностью </w:t>
            </w:r>
          </w:p>
        </w:tc>
      </w:tr>
      <w:tr w:rsidR="007673B8" w:rsidRPr="007673B8" w:rsidTr="00D71525">
        <w:trPr>
          <w:trHeight w:val="284"/>
          <w:jc w:val="center"/>
        </w:trPr>
        <w:tc>
          <w:tcPr>
            <w:tcW w:w="5000" w:type="pct"/>
            <w:gridSpan w:val="8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- 18 часов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по теме «Наша речь и наш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повторения и систематизации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язык и речь.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виды речи.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речи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по теме «Текст»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повторения и систематизации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текста: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типы текстов: повествование, описание, рассуждение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по теме «Предложение»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Урок обобщения и систематиза</w:t>
            </w: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Анализировать </w:t>
            </w:r>
            <w:proofErr w:type="spellStart"/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непунктированный</w:t>
            </w:r>
            <w:proofErr w:type="spellEnd"/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текст, выделять в нём предложения.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Разбирать предложение по членам.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Объяснять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что такое предложение.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границы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предложений.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Определять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 предложения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Аргументация своего мнения и позиции в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Итоговая диагностическая работа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по теме «Имя существительное»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Применить свои знания для выполнения заданий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Писать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слова с непроверяемыми написаниями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за курс 4 класса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ошибки, подбирать проверочные слова. </w:t>
            </w: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  <w:r w:rsidRPr="0076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Орфограммы в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значимых частях слова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Знание всех орфограмм, изученных в 4 классе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доказывать правильность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написания слова с изученными орфограммами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Контроль и оценка процесса и результатов деятельности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Орфограммы в значимых частях слова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Находить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отмечать в словах орфограммы. </w:t>
            </w: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Объяснять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Развитие речи.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</w:t>
            </w:r>
            <w:r w:rsidRPr="007673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Излагать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текст.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нужную орфограмму на допущенную ошибку при письме.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выполненного задания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Осознанное и произвольное построение речевого высказывания 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курсу «Русский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курсу «Русский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делать выводы. Приводить примеры всех орфограмм, изученных в 1-4 классах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курсу «Русский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курсу «Русский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курсу «Русский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7673B8" w:rsidRPr="007673B8" w:rsidTr="00D71525">
        <w:trPr>
          <w:jc w:val="center"/>
        </w:trPr>
        <w:tc>
          <w:tcPr>
            <w:tcW w:w="1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30.05</w:t>
            </w:r>
          </w:p>
        </w:tc>
        <w:tc>
          <w:tcPr>
            <w:tcW w:w="23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курсу «Русский язык» </w:t>
            </w:r>
          </w:p>
        </w:tc>
        <w:tc>
          <w:tcPr>
            <w:tcW w:w="580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Урок </w:t>
            </w: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обобщения и систематизации знаний </w:t>
            </w:r>
          </w:p>
        </w:tc>
        <w:tc>
          <w:tcPr>
            <w:tcW w:w="1159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Соотносить результат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878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Называть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правописания слов на изученные темы </w:t>
            </w:r>
          </w:p>
        </w:tc>
        <w:tc>
          <w:tcPr>
            <w:tcW w:w="792" w:type="pct"/>
          </w:tcPr>
          <w:p w:rsidR="007673B8" w:rsidRPr="007673B8" w:rsidRDefault="007673B8" w:rsidP="007673B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Аргументация </w:t>
            </w:r>
            <w:r w:rsidRPr="0076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своего мнения и позиции в коммуникации. Учет разных мнений, координирование в сотрудничестве разных позиций </w:t>
            </w:r>
          </w:p>
        </w:tc>
      </w:tr>
    </w:tbl>
    <w:p w:rsidR="007673B8" w:rsidRPr="004D0D14" w:rsidRDefault="007673B8" w:rsidP="004D0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    гигиенических требований к положению тетрадей, ручки, к правильной посадке.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в соответствии с основными разделами программы 2 класса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сюжетных картинок (предметных, цифровых) в соответствии с тематикой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 по русскому языку: толковый словарь, словарь фразеологизмов, морфемный словарь, словообразовательный словарь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оборудование: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звукового состава слова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 букв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класса: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столы двухместные с комплектом стульев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 дидактических материалов, пособий, учебного оборудования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Классная магнитная доска с креплениями для таблиц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Ксерокс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Аудиомагнитофон</w:t>
      </w:r>
      <w:proofErr w:type="spellEnd"/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 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Мультимедийный проектор экспозиционный экран 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D14" w:rsidRPr="004D0D14" w:rsidRDefault="004D0D14" w:rsidP="004D0D14">
      <w:pPr>
        <w:spacing w:after="200" w:line="276" w:lineRule="auto"/>
        <w:rPr>
          <w:rFonts w:ascii="Calibri" w:eastAsia="Calibri" w:hAnsi="Calibri" w:cs="Times New Roman"/>
        </w:rPr>
      </w:pPr>
    </w:p>
    <w:p w:rsidR="004D0D14" w:rsidRDefault="004D0D14" w:rsidP="004D0D14"/>
    <w:sectPr w:rsidR="004D0D14" w:rsidSect="00B349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37F3E"/>
    <w:multiLevelType w:val="multilevel"/>
    <w:tmpl w:val="65B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4989"/>
    <w:rsid w:val="00081EE4"/>
    <w:rsid w:val="003A5B3E"/>
    <w:rsid w:val="004932EA"/>
    <w:rsid w:val="004D0D14"/>
    <w:rsid w:val="007563D0"/>
    <w:rsid w:val="007673B8"/>
    <w:rsid w:val="008D5683"/>
    <w:rsid w:val="009A1173"/>
    <w:rsid w:val="00B04ED8"/>
    <w:rsid w:val="00B34989"/>
    <w:rsid w:val="00C6293B"/>
    <w:rsid w:val="00E02028"/>
    <w:rsid w:val="00E9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D4434-99DF-44D4-8B6E-B729D04D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98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673B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673B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673B8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7673B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673B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673B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673B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D0D14"/>
  </w:style>
  <w:style w:type="table" w:styleId="a3">
    <w:name w:val="Table Grid"/>
    <w:basedOn w:val="a1"/>
    <w:rsid w:val="004D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азвание1"/>
    <w:basedOn w:val="a"/>
    <w:next w:val="a"/>
    <w:uiPriority w:val="10"/>
    <w:qFormat/>
    <w:rsid w:val="004D0D1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5"/>
    <w:rsid w:val="004D0D1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Balloon Text"/>
    <w:basedOn w:val="a"/>
    <w:link w:val="a7"/>
    <w:semiHidden/>
    <w:unhideWhenUsed/>
    <w:rsid w:val="004D0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4D0D14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4"/>
    <w:qFormat/>
    <w:rsid w:val="004D0D14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uiPriority w:val="10"/>
    <w:rsid w:val="004D0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7673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673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73B8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7673B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673B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67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673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7673B8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673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7673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673B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semiHidden/>
    <w:rsid w:val="00767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7673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76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7673B8"/>
    <w:rPr>
      <w:color w:val="0000FF"/>
      <w:u w:val="single"/>
    </w:rPr>
  </w:style>
  <w:style w:type="paragraph" w:styleId="af0">
    <w:name w:val="header"/>
    <w:basedOn w:val="a"/>
    <w:link w:val="af1"/>
    <w:unhideWhenUsed/>
    <w:rsid w:val="007673B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0"/>
    <w:link w:val="af0"/>
    <w:rsid w:val="007673B8"/>
    <w:rPr>
      <w:rFonts w:ascii="Calibri" w:eastAsia="Calibri" w:hAnsi="Calibri" w:cs="Times New Roman"/>
    </w:rPr>
  </w:style>
  <w:style w:type="paragraph" w:styleId="af2">
    <w:name w:val="footer"/>
    <w:basedOn w:val="a"/>
    <w:link w:val="af3"/>
    <w:unhideWhenUsed/>
    <w:rsid w:val="007673B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rsid w:val="007673B8"/>
    <w:rPr>
      <w:rFonts w:ascii="Calibri" w:eastAsia="Calibri" w:hAnsi="Calibri" w:cs="Times New Roman"/>
    </w:rPr>
  </w:style>
  <w:style w:type="character" w:customStyle="1" w:styleId="af4">
    <w:name w:val="Схема документа Знак"/>
    <w:link w:val="af5"/>
    <w:semiHidden/>
    <w:rsid w:val="007673B8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7673B8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basedOn w:val="a0"/>
    <w:semiHidden/>
    <w:rsid w:val="007673B8"/>
    <w:rPr>
      <w:rFonts w:ascii="Tahoma" w:hAnsi="Tahoma" w:cs="Tahoma"/>
      <w:sz w:val="16"/>
      <w:szCs w:val="16"/>
    </w:rPr>
  </w:style>
  <w:style w:type="character" w:styleId="af6">
    <w:name w:val="Strong"/>
    <w:qFormat/>
    <w:rsid w:val="007673B8"/>
    <w:rPr>
      <w:b/>
      <w:bCs/>
    </w:rPr>
  </w:style>
  <w:style w:type="paragraph" w:styleId="af7">
    <w:name w:val="List Paragraph"/>
    <w:basedOn w:val="a"/>
    <w:uiPriority w:val="34"/>
    <w:qFormat/>
    <w:rsid w:val="007673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673B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673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rsid w:val="007673B8"/>
    <w:rPr>
      <w:rFonts w:ascii="Times New Roman" w:hAnsi="Times New Roman"/>
    </w:rPr>
  </w:style>
  <w:style w:type="paragraph" w:styleId="af8">
    <w:name w:val="No Spacing"/>
    <w:link w:val="af9"/>
    <w:uiPriority w:val="1"/>
    <w:qFormat/>
    <w:rsid w:val="007673B8"/>
    <w:pPr>
      <w:spacing w:after="0" w:line="240" w:lineRule="auto"/>
    </w:pPr>
    <w:rPr>
      <w:rFonts w:ascii="Calibri" w:eastAsia="Calibri" w:hAnsi="Calibri" w:cs="Times New Roman"/>
    </w:rPr>
  </w:style>
  <w:style w:type="character" w:styleId="afa">
    <w:name w:val="page number"/>
    <w:basedOn w:val="a0"/>
    <w:rsid w:val="007673B8"/>
  </w:style>
  <w:style w:type="paragraph" w:customStyle="1" w:styleId="Default">
    <w:name w:val="Default"/>
    <w:rsid w:val="007673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7673B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7673B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673B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7673B8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7673B8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67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673B8"/>
  </w:style>
  <w:style w:type="character" w:styleId="afc">
    <w:name w:val="Emphasis"/>
    <w:qFormat/>
    <w:rsid w:val="007673B8"/>
    <w:rPr>
      <w:i/>
      <w:iCs/>
    </w:rPr>
  </w:style>
  <w:style w:type="paragraph" w:styleId="23">
    <w:name w:val="Body Text 2"/>
    <w:basedOn w:val="a"/>
    <w:link w:val="24"/>
    <w:rsid w:val="007673B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67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73B8"/>
  </w:style>
  <w:style w:type="character" w:customStyle="1" w:styleId="c2">
    <w:name w:val="c2"/>
    <w:basedOn w:val="a0"/>
    <w:rsid w:val="007673B8"/>
  </w:style>
  <w:style w:type="character" w:customStyle="1" w:styleId="c42">
    <w:name w:val="c42"/>
    <w:basedOn w:val="a0"/>
    <w:rsid w:val="007673B8"/>
  </w:style>
  <w:style w:type="paragraph" w:customStyle="1" w:styleId="c36">
    <w:name w:val="c36"/>
    <w:basedOn w:val="a"/>
    <w:rsid w:val="0076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73B8"/>
  </w:style>
  <w:style w:type="character" w:customStyle="1" w:styleId="c8">
    <w:name w:val="c8"/>
    <w:basedOn w:val="a0"/>
    <w:rsid w:val="007673B8"/>
  </w:style>
  <w:style w:type="paragraph" w:customStyle="1" w:styleId="c20">
    <w:name w:val="c20"/>
    <w:basedOn w:val="a"/>
    <w:rsid w:val="0076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6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7673B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673B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673B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673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7673B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d">
    <w:name w:val="footnote reference"/>
    <w:semiHidden/>
    <w:rsid w:val="007673B8"/>
    <w:rPr>
      <w:vertAlign w:val="superscript"/>
    </w:rPr>
  </w:style>
  <w:style w:type="paragraph" w:customStyle="1" w:styleId="Style87">
    <w:name w:val="Style87"/>
    <w:basedOn w:val="a"/>
    <w:rsid w:val="007673B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rsid w:val="007673B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7673B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7673B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673B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rsid w:val="007673B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7673B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7673B8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rsid w:val="007673B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7673B8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673B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15">
    <w:name w:val="Без интервала1"/>
    <w:rsid w:val="007673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Без интервала Знак"/>
    <w:link w:val="af8"/>
    <w:uiPriority w:val="1"/>
    <w:locked/>
    <w:rsid w:val="007673B8"/>
    <w:rPr>
      <w:rFonts w:ascii="Calibri" w:eastAsia="Calibri" w:hAnsi="Calibri" w:cs="Times New Roman"/>
    </w:rPr>
  </w:style>
  <w:style w:type="paragraph" w:customStyle="1" w:styleId="c15c0">
    <w:name w:val="c15 c0"/>
    <w:basedOn w:val="a"/>
    <w:rsid w:val="00767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75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77</Pages>
  <Words>22194</Words>
  <Characters>126506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11</cp:revision>
  <dcterms:created xsi:type="dcterms:W3CDTF">2021-09-20T02:48:00Z</dcterms:created>
  <dcterms:modified xsi:type="dcterms:W3CDTF">2022-09-22T14:14:00Z</dcterms:modified>
</cp:coreProperties>
</file>